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EAD8" w14:textId="59CC8449" w:rsidR="00D749DF" w:rsidRPr="000B13CF" w:rsidRDefault="005D08DB" w:rsidP="00D749DF">
      <w:pPr>
        <w:spacing w:before="240"/>
      </w:pPr>
      <w:r>
        <w:t>November</w:t>
      </w:r>
      <w:r w:rsidR="00D749DF" w:rsidRPr="000B13CF">
        <w:t xml:space="preserve"> </w:t>
      </w:r>
      <w:r w:rsidR="005F25CE">
        <w:t xml:space="preserve">30, </w:t>
      </w:r>
      <w:r w:rsidR="00D749DF" w:rsidRPr="000B13CF">
        <w:t>2021</w:t>
      </w:r>
    </w:p>
    <w:p w14:paraId="5ADD5A89" w14:textId="77777777" w:rsidR="00AF5A7F" w:rsidRDefault="00EA25B3" w:rsidP="00AF5A7F">
      <w:pPr>
        <w:spacing w:before="240" w:after="0"/>
        <w:jc w:val="center"/>
        <w:rPr>
          <w:b/>
          <w:bCs/>
          <w:sz w:val="32"/>
          <w:szCs w:val="32"/>
        </w:rPr>
      </w:pPr>
      <w:r w:rsidRPr="000B13CF">
        <w:rPr>
          <w:b/>
          <w:bCs/>
          <w:sz w:val="32"/>
          <w:szCs w:val="32"/>
        </w:rPr>
        <w:t xml:space="preserve">Manitoba Environmental Industries Association </w:t>
      </w:r>
    </w:p>
    <w:p w14:paraId="5A93EEDC" w14:textId="71A4D070" w:rsidR="00EA25B3" w:rsidRPr="000B13CF" w:rsidRDefault="00AF5A7F" w:rsidP="00AF5A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EA25B3" w:rsidRPr="000B13CF">
        <w:rPr>
          <w:b/>
          <w:bCs/>
          <w:sz w:val="32"/>
          <w:szCs w:val="32"/>
        </w:rPr>
        <w:t xml:space="preserve">eview of Manitoba Guidelines </w:t>
      </w:r>
      <w:r>
        <w:rPr>
          <w:b/>
          <w:bCs/>
          <w:sz w:val="32"/>
          <w:szCs w:val="32"/>
        </w:rPr>
        <w:t>D</w:t>
      </w:r>
      <w:r w:rsidR="00EA25B3" w:rsidRPr="000B13CF">
        <w:rPr>
          <w:b/>
          <w:bCs/>
          <w:sz w:val="32"/>
          <w:szCs w:val="32"/>
        </w:rPr>
        <w:t>ocument:</w:t>
      </w:r>
    </w:p>
    <w:p w14:paraId="16B64058" w14:textId="1ACFCFBB" w:rsidR="00866D3C" w:rsidRPr="000B13CF" w:rsidRDefault="005D08DB" w:rsidP="008107C9">
      <w:pPr>
        <w:spacing w:before="240"/>
        <w:jc w:val="center"/>
        <w:rPr>
          <w:b/>
          <w:bCs/>
          <w:sz w:val="32"/>
          <w:szCs w:val="32"/>
        </w:rPr>
      </w:pPr>
      <w:r w:rsidRPr="005D08DB">
        <w:rPr>
          <w:b/>
          <w:bCs/>
          <w:sz w:val="32"/>
          <w:szCs w:val="32"/>
        </w:rPr>
        <w:t>Recommendations for the Contaminated Sites Remediation Act</w:t>
      </w:r>
    </w:p>
    <w:p w14:paraId="6589F80B" w14:textId="72557DCB" w:rsidR="00D749DF" w:rsidRPr="000B13CF" w:rsidRDefault="00D749DF" w:rsidP="00D749DF">
      <w:pPr>
        <w:spacing w:before="240"/>
        <w:rPr>
          <w:b/>
          <w:bCs/>
        </w:rPr>
      </w:pPr>
      <w:r w:rsidRPr="000B13CF">
        <w:rPr>
          <w:b/>
          <w:bCs/>
        </w:rPr>
        <w:t>Background</w:t>
      </w:r>
    </w:p>
    <w:p w14:paraId="2BDBAD08" w14:textId="4A0BBA88" w:rsidR="000E26A5" w:rsidRDefault="00EA25B3" w:rsidP="00CC09A0">
      <w:pPr>
        <w:spacing w:before="240"/>
      </w:pPr>
      <w:r w:rsidRPr="000B13CF">
        <w:t xml:space="preserve">The </w:t>
      </w:r>
      <w:r w:rsidR="000E26A5" w:rsidRPr="000B13CF">
        <w:t>Manitoba Environmental Industries Association (</w:t>
      </w:r>
      <w:r w:rsidR="00E05C48" w:rsidRPr="000B13CF">
        <w:t>MEIA</w:t>
      </w:r>
      <w:r w:rsidR="000E26A5" w:rsidRPr="000B13CF">
        <w:t>)</w:t>
      </w:r>
      <w:r w:rsidR="00E05C48" w:rsidRPr="000B13CF">
        <w:t xml:space="preserve"> </w:t>
      </w:r>
      <w:r w:rsidRPr="000B13CF">
        <w:t>has</w:t>
      </w:r>
      <w:r w:rsidR="008269D9" w:rsidRPr="000B13CF">
        <w:t xml:space="preserve"> a long and beneficial history of working with government on rules and regulations that impact the environmental industry in Manitoba, including the </w:t>
      </w:r>
      <w:hyperlink r:id="rId7" w:history="1">
        <w:r w:rsidR="005D08DB" w:rsidRPr="00CC09A0">
          <w:rPr>
            <w:rStyle w:val="Hyperlink"/>
          </w:rPr>
          <w:t>Contaminated Sites Remediation Act</w:t>
        </w:r>
      </w:hyperlink>
      <w:r w:rsidR="008269D9" w:rsidRPr="000B13CF">
        <w:t>.</w:t>
      </w:r>
      <w:r w:rsidR="00995FBA" w:rsidRPr="000B13CF">
        <w:t xml:space="preserve"> In the spirit of this relationship,</w:t>
      </w:r>
      <w:r w:rsidR="008269D9" w:rsidRPr="000B13CF">
        <w:t xml:space="preserve"> MEIA </w:t>
      </w:r>
      <w:r w:rsidR="00CC09A0">
        <w:t xml:space="preserve">is </w:t>
      </w:r>
      <w:r w:rsidRPr="000B13CF">
        <w:t>engag</w:t>
      </w:r>
      <w:r w:rsidR="00CC09A0">
        <w:t>ing</w:t>
      </w:r>
      <w:r w:rsidRPr="000B13CF">
        <w:t xml:space="preserve"> with </w:t>
      </w:r>
      <w:r w:rsidR="008269D9" w:rsidRPr="000B13CF">
        <w:t xml:space="preserve">industry </w:t>
      </w:r>
      <w:r w:rsidRPr="000B13CF">
        <w:t>members to</w:t>
      </w:r>
      <w:r w:rsidR="00E05C48" w:rsidRPr="000B13CF">
        <w:t xml:space="preserve"> review </w:t>
      </w:r>
      <w:r w:rsidR="008269D9" w:rsidRPr="000B13CF">
        <w:t xml:space="preserve">the current version found on the </w:t>
      </w:r>
      <w:r w:rsidR="008269D9" w:rsidRPr="00F8383C">
        <w:t>Conservation and Climate</w:t>
      </w:r>
      <w:r w:rsidR="00F8383C" w:rsidRPr="00F8383C">
        <w:t xml:space="preserve"> website </w:t>
      </w:r>
      <w:r w:rsidR="000A123F">
        <w:t>–</w:t>
      </w:r>
      <w:r w:rsidR="008269D9" w:rsidRPr="00F8383C">
        <w:t xml:space="preserve"> </w:t>
      </w:r>
      <w:r w:rsidR="000A123F">
        <w:t>Contaminated Sites</w:t>
      </w:r>
      <w:r w:rsidR="00995FBA" w:rsidRPr="00F8383C">
        <w:t>.</w:t>
      </w:r>
      <w:r w:rsidR="00995FBA" w:rsidRPr="000B13CF">
        <w:t xml:space="preserve"> </w:t>
      </w:r>
      <w:hyperlink r:id="rId8" w:history="1">
        <w:r w:rsidR="00CC09A0" w:rsidRPr="00CC09A0">
          <w:rPr>
            <w:rStyle w:val="Hyperlink"/>
          </w:rPr>
          <w:t>Click here</w:t>
        </w:r>
      </w:hyperlink>
      <w:r w:rsidR="00CC09A0">
        <w:t xml:space="preserve"> to view the Review of Legislation and Programs for Sites Impacted by Development published by the Manitoba Clean Environment Commission.</w:t>
      </w:r>
    </w:p>
    <w:p w14:paraId="3EFFC8C0" w14:textId="319BD668" w:rsidR="009B2A38" w:rsidRDefault="009B2A38" w:rsidP="00CC09A0">
      <w:pPr>
        <w:spacing w:before="240"/>
      </w:pPr>
      <w:r>
        <w:t>Please use the below table template to clearly identify the clause or recommendation at issue, followed by</w:t>
      </w:r>
      <w:r w:rsidR="005F25CE">
        <w:t xml:space="preserve"> a</w:t>
      </w:r>
      <w:r>
        <w:t xml:space="preserve"> description of the issue of concern, followed by a proposed amendment or suggested change.  It is important to provide industry feedback in this form to organize the information in a consistent manner</w:t>
      </w:r>
      <w:r w:rsidR="00DC55CE">
        <w:t xml:space="preserve"> for government regulators and decision makers to consider</w:t>
      </w:r>
      <w:r>
        <w:t>.</w:t>
      </w:r>
      <w:r w:rsidR="00DC55CE">
        <w:t xml:space="preserve">  Simply copy and past the table for each area of concern.</w:t>
      </w:r>
    </w:p>
    <w:p w14:paraId="6203B43C" w14:textId="77777777" w:rsidR="005F25CE" w:rsidRDefault="005F25CE" w:rsidP="005F25CE">
      <w:pPr>
        <w:spacing w:before="240"/>
      </w:pPr>
      <w:r>
        <w:t>Please submit recommendations to hroscoe@meia.mb.ca by December 24, 2021.</w:t>
      </w:r>
    </w:p>
    <w:p w14:paraId="1AB146A3" w14:textId="77777777" w:rsidR="005F25CE" w:rsidRDefault="005F25CE" w:rsidP="005F25CE">
      <w:pPr>
        <w:spacing w:before="240" w:after="240"/>
      </w:pPr>
    </w:p>
    <w:p w14:paraId="50685D07" w14:textId="7A25E439" w:rsidR="005F25CE" w:rsidRDefault="005F25CE" w:rsidP="005F25CE">
      <w:pPr>
        <w:spacing w:before="240" w:after="240"/>
      </w:pPr>
      <w:r>
        <w:t>Name/Organization (optional – responses can be anonymous if you chose):</w:t>
      </w:r>
    </w:p>
    <w:p w14:paraId="2D178386" w14:textId="3496F7B7" w:rsidR="005F25CE" w:rsidRDefault="005F25CE" w:rsidP="00AF5A7F">
      <w:pPr>
        <w:spacing w:before="240" w:after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A9F194" w14:textId="77777777" w:rsidR="00AF5A7F" w:rsidRPr="00AF5A7F" w:rsidRDefault="00AF5A7F" w:rsidP="00AF5A7F">
      <w:pPr>
        <w:spacing w:before="240" w:after="240"/>
        <w:rPr>
          <w:u w:val="single"/>
        </w:rPr>
      </w:pPr>
    </w:p>
    <w:p w14:paraId="712FABCE" w14:textId="145BD5AB" w:rsidR="00D749DF" w:rsidRDefault="00D43A31" w:rsidP="00D749DF">
      <w:pPr>
        <w:spacing w:before="240"/>
      </w:pPr>
      <w:r>
        <w:rPr>
          <w:b/>
          <w:bCs/>
          <w:u w:val="single"/>
        </w:rPr>
        <w:t>Industry Feedback, Comments or Suggestions</w:t>
      </w:r>
      <w:r w:rsidR="000C4446">
        <w:rPr>
          <w:b/>
          <w:bCs/>
          <w:u w:val="single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A31" w14:paraId="67E64956" w14:textId="77777777" w:rsidTr="009B2A38">
        <w:trPr>
          <w:trHeight w:val="90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7D6" w14:textId="158830EC" w:rsidR="00D43A31" w:rsidRPr="0063461B" w:rsidRDefault="0063461B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bookmarkStart w:id="0" w:name="_Hlk89156031"/>
            <w:r w:rsidRPr="0063461B">
              <w:rPr>
                <w:b/>
                <w:bCs/>
                <w:sz w:val="24"/>
                <w:szCs w:val="24"/>
                <w:u w:val="single"/>
                <w:lang w:val="en-US"/>
              </w:rPr>
              <w:t>Page, Line and/or Clause</w:t>
            </w:r>
            <w:r w:rsidR="009B2A38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of concern</w:t>
            </w:r>
            <w:r w:rsidRPr="0063461B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(include excerpt from document):</w:t>
            </w:r>
          </w:p>
          <w:p w14:paraId="13E751B9" w14:textId="77777777" w:rsidR="0063461B" w:rsidRDefault="0063461B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503E3541" w14:textId="77777777" w:rsidR="0063461B" w:rsidRDefault="0063461B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44E3D541" w14:textId="77777777" w:rsidR="0063461B" w:rsidRDefault="0063461B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6DDD8FE5" w14:textId="7D8DD2FB" w:rsidR="0063461B" w:rsidRDefault="0063461B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3461B" w14:paraId="00858EAD" w14:textId="77777777" w:rsidTr="009B2A38">
        <w:trPr>
          <w:trHeight w:val="224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EFC9" w14:textId="77777777" w:rsidR="0063461B" w:rsidRDefault="009B2A38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9B2A38">
              <w:rPr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Description of Issue/Concern and Rationale for changes:</w:t>
            </w:r>
          </w:p>
          <w:p w14:paraId="359DC46E" w14:textId="24C98E40" w:rsidR="009B2A38" w:rsidRPr="009B2A38" w:rsidRDefault="009B2A38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D43A31" w14:paraId="61F26677" w14:textId="77777777" w:rsidTr="00BD77B7">
        <w:trPr>
          <w:trHeight w:val="169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CFBD" w14:textId="3134A12C" w:rsidR="00D43A31" w:rsidRDefault="00D43A31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Proposed Amendment</w:t>
            </w:r>
            <w:r w:rsidR="009B2A38">
              <w:rPr>
                <w:b/>
                <w:bCs/>
                <w:sz w:val="24"/>
                <w:szCs w:val="24"/>
                <w:lang w:val="en-US"/>
              </w:rPr>
              <w:t xml:space="preserve"> and/or changes</w:t>
            </w:r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bookmarkEnd w:id="0"/>
    </w:tbl>
    <w:p w14:paraId="3A9DF34A" w14:textId="087B055A" w:rsidR="00D749DF" w:rsidRDefault="00D749DF" w:rsidP="00E05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7B7" w14:paraId="239E441A" w14:textId="77777777" w:rsidTr="00C814F9">
        <w:trPr>
          <w:trHeight w:val="90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623C" w14:textId="77777777" w:rsidR="00BD77B7" w:rsidRPr="0063461B" w:rsidRDefault="00BD77B7" w:rsidP="00C814F9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63461B">
              <w:rPr>
                <w:b/>
                <w:bCs/>
                <w:sz w:val="24"/>
                <w:szCs w:val="24"/>
                <w:u w:val="single"/>
                <w:lang w:val="en-US"/>
              </w:rPr>
              <w:t>Page, Line and/or Clause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of concern</w:t>
            </w:r>
            <w:r w:rsidRPr="0063461B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(include excerpt from document):</w:t>
            </w:r>
          </w:p>
          <w:p w14:paraId="206568CC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6D721B25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4D884DC1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011BD3F0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D77B7" w14:paraId="2BF42B5F" w14:textId="77777777" w:rsidTr="00C814F9">
        <w:trPr>
          <w:trHeight w:val="224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6FD8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9B2A38">
              <w:rPr>
                <w:b/>
                <w:bCs/>
                <w:sz w:val="24"/>
                <w:szCs w:val="24"/>
                <w:u w:val="single"/>
                <w:lang w:val="en-US"/>
              </w:rPr>
              <w:t>Description of Issue/Concern and Rationale for changes:</w:t>
            </w:r>
          </w:p>
          <w:p w14:paraId="777A5AA4" w14:textId="77777777" w:rsidR="00BD77B7" w:rsidRPr="009B2A38" w:rsidRDefault="00BD77B7" w:rsidP="00C814F9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BD77B7" w14:paraId="506B8040" w14:textId="77777777" w:rsidTr="00C814F9">
        <w:trPr>
          <w:trHeight w:val="169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9907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Proposed Amendment and/or changes:</w:t>
            </w:r>
          </w:p>
        </w:tc>
      </w:tr>
    </w:tbl>
    <w:p w14:paraId="7288F5A1" w14:textId="7C4600DD" w:rsidR="00BD77B7" w:rsidRDefault="00BD77B7" w:rsidP="00E05C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77B7" w14:paraId="68783128" w14:textId="77777777" w:rsidTr="00C814F9">
        <w:trPr>
          <w:trHeight w:val="90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23B0" w14:textId="77777777" w:rsidR="00BD77B7" w:rsidRPr="0063461B" w:rsidRDefault="00BD77B7" w:rsidP="00C814F9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63461B">
              <w:rPr>
                <w:b/>
                <w:bCs/>
                <w:sz w:val="24"/>
                <w:szCs w:val="24"/>
                <w:u w:val="single"/>
                <w:lang w:val="en-US"/>
              </w:rPr>
              <w:t>Page, Line and/or Clause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of concern</w:t>
            </w:r>
            <w:r w:rsidRPr="0063461B"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(include excerpt from document):</w:t>
            </w:r>
          </w:p>
          <w:p w14:paraId="73261351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16BFF859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5DA733CA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  <w:p w14:paraId="727AB4D5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D77B7" w14:paraId="25C16914" w14:textId="77777777" w:rsidTr="00C814F9">
        <w:trPr>
          <w:trHeight w:val="2247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CD61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9B2A38">
              <w:rPr>
                <w:b/>
                <w:bCs/>
                <w:sz w:val="24"/>
                <w:szCs w:val="24"/>
                <w:u w:val="single"/>
                <w:lang w:val="en-US"/>
              </w:rPr>
              <w:lastRenderedPageBreak/>
              <w:t>Description of Issue/Concern and Rationale for changes:</w:t>
            </w:r>
          </w:p>
          <w:p w14:paraId="148DFA20" w14:textId="77777777" w:rsidR="00BD77B7" w:rsidRPr="009B2A38" w:rsidRDefault="00BD77B7" w:rsidP="00C814F9">
            <w:pPr>
              <w:pStyle w:val="Foo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BD77B7" w14:paraId="0FE7C94E" w14:textId="77777777" w:rsidTr="00C814F9">
        <w:trPr>
          <w:trHeight w:val="1692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FABD" w14:textId="77777777" w:rsidR="00BD77B7" w:rsidRDefault="00BD77B7" w:rsidP="00C814F9">
            <w:pPr>
              <w:pStyle w:val="Foo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Proposed Amendment and/or changes:</w:t>
            </w:r>
          </w:p>
        </w:tc>
      </w:tr>
    </w:tbl>
    <w:p w14:paraId="249C0F94" w14:textId="77777777" w:rsidR="00BD77B7" w:rsidRPr="000B13CF" w:rsidRDefault="00BD77B7" w:rsidP="00E05C48"/>
    <w:sectPr w:rsidR="00BD77B7" w:rsidRPr="000B1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A613" w14:textId="77777777" w:rsidR="0078649D" w:rsidRDefault="0078649D" w:rsidP="003F57A4">
      <w:pPr>
        <w:spacing w:after="0" w:line="240" w:lineRule="auto"/>
      </w:pPr>
      <w:r>
        <w:separator/>
      </w:r>
    </w:p>
  </w:endnote>
  <w:endnote w:type="continuationSeparator" w:id="0">
    <w:p w14:paraId="1F6EC714" w14:textId="77777777" w:rsidR="0078649D" w:rsidRDefault="0078649D" w:rsidP="003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78B2" w14:textId="77777777" w:rsidR="002771C6" w:rsidRDefault="00277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1B43" w14:textId="77777777" w:rsidR="002771C6" w:rsidRDefault="00277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EEB9" w14:textId="77777777" w:rsidR="002771C6" w:rsidRDefault="0027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FAA7" w14:textId="77777777" w:rsidR="0078649D" w:rsidRDefault="0078649D" w:rsidP="003F57A4">
      <w:pPr>
        <w:spacing w:after="0" w:line="240" w:lineRule="auto"/>
      </w:pPr>
      <w:r>
        <w:separator/>
      </w:r>
    </w:p>
  </w:footnote>
  <w:footnote w:type="continuationSeparator" w:id="0">
    <w:p w14:paraId="29200CA0" w14:textId="77777777" w:rsidR="0078649D" w:rsidRDefault="0078649D" w:rsidP="003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1268" w14:textId="77777777" w:rsidR="002771C6" w:rsidRDefault="00277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6912" w14:textId="51BB8A37" w:rsidR="003F57A4" w:rsidRDefault="00D749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E0F4008" wp14:editId="4084A14E">
              <wp:simplePos x="0" y="0"/>
              <wp:positionH relativeFrom="column">
                <wp:posOffset>4829175</wp:posOffset>
              </wp:positionH>
              <wp:positionV relativeFrom="paragraph">
                <wp:posOffset>-368300</wp:posOffset>
              </wp:positionV>
              <wp:extent cx="1581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AF798" w14:textId="205FF64F" w:rsidR="00D749DF" w:rsidRDefault="00D749DF" w:rsidP="00D749DF">
                          <w:pPr>
                            <w:spacing w:after="0" w:line="240" w:lineRule="auto"/>
                            <w:jc w:val="right"/>
                          </w:pPr>
                          <w:r>
                            <w:t>310-112 Market Ave</w:t>
                          </w:r>
                        </w:p>
                        <w:p w14:paraId="1C78E8B4" w14:textId="5E965D71" w:rsidR="00D749DF" w:rsidRDefault="00D749DF" w:rsidP="00D749DF">
                          <w:pPr>
                            <w:spacing w:after="0" w:line="240" w:lineRule="auto"/>
                            <w:jc w:val="right"/>
                          </w:pPr>
                          <w:r>
                            <w:t>Winnipeg, MB R3B 049</w:t>
                          </w:r>
                        </w:p>
                        <w:p w14:paraId="498BA3DF" w14:textId="13E25529" w:rsidR="00D749DF" w:rsidRDefault="00D749DF" w:rsidP="00D749DF">
                          <w:pPr>
                            <w:spacing w:after="0" w:line="240" w:lineRule="auto"/>
                            <w:jc w:val="right"/>
                          </w:pPr>
                          <w:r>
                            <w:t>www.meia.mb.ca</w:t>
                          </w:r>
                        </w:p>
                        <w:p w14:paraId="6CE9B912" w14:textId="37B43B0E" w:rsidR="00D749DF" w:rsidRDefault="00D749DF" w:rsidP="00D749DF">
                          <w:pPr>
                            <w:spacing w:after="0" w:line="240" w:lineRule="auto"/>
                            <w:jc w:val="right"/>
                          </w:pPr>
                          <w:r>
                            <w:t>(204) 783-7090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0F40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25pt;margin-top:-29pt;width:124.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zU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" stroked="f">
              <v:textbox style="mso-fit-shape-to-text:t">
                <w:txbxContent>
                  <w:p w14:paraId="475AF798" w14:textId="205FF64F" w:rsidR="00D749DF" w:rsidRDefault="00D749DF" w:rsidP="00D749DF">
                    <w:pPr>
                      <w:spacing w:after="0" w:line="240" w:lineRule="auto"/>
                      <w:jc w:val="right"/>
                    </w:pPr>
                    <w:r>
                      <w:t>310-112 Market Ave</w:t>
                    </w:r>
                  </w:p>
                  <w:p w14:paraId="1C78E8B4" w14:textId="5E965D71" w:rsidR="00D749DF" w:rsidRDefault="00D749DF" w:rsidP="00D749DF">
                    <w:pPr>
                      <w:spacing w:after="0" w:line="240" w:lineRule="auto"/>
                      <w:jc w:val="right"/>
                    </w:pPr>
                    <w:r>
                      <w:t>Winnipeg, MB R3B 049</w:t>
                    </w:r>
                  </w:p>
                  <w:p w14:paraId="498BA3DF" w14:textId="13E25529" w:rsidR="00D749DF" w:rsidRDefault="00D749DF" w:rsidP="00D749DF">
                    <w:pPr>
                      <w:spacing w:after="0" w:line="240" w:lineRule="auto"/>
                      <w:jc w:val="right"/>
                    </w:pPr>
                    <w:r>
                      <w:t>www.meia.mb.ca</w:t>
                    </w:r>
                  </w:p>
                  <w:p w14:paraId="6CE9B912" w14:textId="37B43B0E" w:rsidR="00D749DF" w:rsidRDefault="00D749DF" w:rsidP="00D749DF">
                    <w:pPr>
                      <w:spacing w:after="0" w:line="240" w:lineRule="auto"/>
                      <w:jc w:val="right"/>
                    </w:pPr>
                    <w:r>
                      <w:t>(204) 783-7090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57A4">
      <w:rPr>
        <w:noProof/>
      </w:rPr>
      <w:drawing>
        <wp:anchor distT="0" distB="0" distL="114300" distR="114300" simplePos="0" relativeHeight="251656704" behindDoc="0" locked="0" layoutInCell="1" allowOverlap="1" wp14:anchorId="400C0B67" wp14:editId="15D76F21">
          <wp:simplePos x="0" y="0"/>
          <wp:positionH relativeFrom="column">
            <wp:posOffset>-457200</wp:posOffset>
          </wp:positionH>
          <wp:positionV relativeFrom="paragraph">
            <wp:posOffset>-352425</wp:posOffset>
          </wp:positionV>
          <wp:extent cx="2324100" cy="766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A588" w14:textId="77777777" w:rsidR="002771C6" w:rsidRDefault="00277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873"/>
    <w:multiLevelType w:val="hybridMultilevel"/>
    <w:tmpl w:val="ED36CF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BDEC7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182B"/>
    <w:multiLevelType w:val="hybridMultilevel"/>
    <w:tmpl w:val="C2C221C2"/>
    <w:lvl w:ilvl="0" w:tplc="29D8931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A93"/>
    <w:multiLevelType w:val="hybridMultilevel"/>
    <w:tmpl w:val="2508EF62"/>
    <w:lvl w:ilvl="0" w:tplc="9DA8D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0C4"/>
    <w:multiLevelType w:val="hybridMultilevel"/>
    <w:tmpl w:val="F3DAB65C"/>
    <w:lvl w:ilvl="0" w:tplc="C85CF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A9C"/>
    <w:multiLevelType w:val="hybridMultilevel"/>
    <w:tmpl w:val="70F0FF2E"/>
    <w:lvl w:ilvl="0" w:tplc="83860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6C8F"/>
    <w:multiLevelType w:val="hybridMultilevel"/>
    <w:tmpl w:val="1ACC7B60"/>
    <w:lvl w:ilvl="0" w:tplc="2C063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45E1"/>
    <w:multiLevelType w:val="hybridMultilevel"/>
    <w:tmpl w:val="B61275C0"/>
    <w:lvl w:ilvl="0" w:tplc="1C9CD7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2ACF"/>
    <w:multiLevelType w:val="hybridMultilevel"/>
    <w:tmpl w:val="3D6CCF60"/>
    <w:lvl w:ilvl="0" w:tplc="F850D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07DC3"/>
    <w:multiLevelType w:val="hybridMultilevel"/>
    <w:tmpl w:val="905A5E1E"/>
    <w:lvl w:ilvl="0" w:tplc="59D0E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44AF3"/>
    <w:multiLevelType w:val="hybridMultilevel"/>
    <w:tmpl w:val="06E83B74"/>
    <w:lvl w:ilvl="0" w:tplc="7A908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570C4"/>
    <w:multiLevelType w:val="hybridMultilevel"/>
    <w:tmpl w:val="2D08D980"/>
    <w:lvl w:ilvl="0" w:tplc="3F10D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A4"/>
    <w:rsid w:val="00011572"/>
    <w:rsid w:val="000A123F"/>
    <w:rsid w:val="000B13CF"/>
    <w:rsid w:val="000C4446"/>
    <w:rsid w:val="000D0D05"/>
    <w:rsid w:val="000E26A5"/>
    <w:rsid w:val="00165370"/>
    <w:rsid w:val="001A2036"/>
    <w:rsid w:val="002771C6"/>
    <w:rsid w:val="003E720A"/>
    <w:rsid w:val="003F57A4"/>
    <w:rsid w:val="004A39C8"/>
    <w:rsid w:val="004C112E"/>
    <w:rsid w:val="005857C4"/>
    <w:rsid w:val="005D08DB"/>
    <w:rsid w:val="005F25CE"/>
    <w:rsid w:val="006079E2"/>
    <w:rsid w:val="00614B90"/>
    <w:rsid w:val="0063461B"/>
    <w:rsid w:val="006E0F28"/>
    <w:rsid w:val="0078649D"/>
    <w:rsid w:val="007A0305"/>
    <w:rsid w:val="007D7354"/>
    <w:rsid w:val="007D75B8"/>
    <w:rsid w:val="008107C9"/>
    <w:rsid w:val="008269D9"/>
    <w:rsid w:val="00866D3C"/>
    <w:rsid w:val="008754E5"/>
    <w:rsid w:val="00901732"/>
    <w:rsid w:val="0090246F"/>
    <w:rsid w:val="00957B07"/>
    <w:rsid w:val="00995FBA"/>
    <w:rsid w:val="009A00E7"/>
    <w:rsid w:val="009A6FC0"/>
    <w:rsid w:val="009B2A38"/>
    <w:rsid w:val="00A33CEE"/>
    <w:rsid w:val="00AC6DA4"/>
    <w:rsid w:val="00AF5A7F"/>
    <w:rsid w:val="00B56C86"/>
    <w:rsid w:val="00BD77B7"/>
    <w:rsid w:val="00C10E70"/>
    <w:rsid w:val="00C24862"/>
    <w:rsid w:val="00CC09A0"/>
    <w:rsid w:val="00D43A31"/>
    <w:rsid w:val="00D749DF"/>
    <w:rsid w:val="00DA58B7"/>
    <w:rsid w:val="00DB4F53"/>
    <w:rsid w:val="00DC55CE"/>
    <w:rsid w:val="00DF471D"/>
    <w:rsid w:val="00E05C48"/>
    <w:rsid w:val="00EA25B3"/>
    <w:rsid w:val="00F17C15"/>
    <w:rsid w:val="00F8380C"/>
    <w:rsid w:val="00F8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0A13E"/>
  <w15:chartTrackingRefBased/>
  <w15:docId w15:val="{6FFA8DC4-1CB0-4E9B-A185-C51E77B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A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F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A4"/>
    <w:rPr>
      <w:lang w:val="en-CA"/>
    </w:rPr>
  </w:style>
  <w:style w:type="paragraph" w:styleId="ListParagraph">
    <w:name w:val="List Paragraph"/>
    <w:basedOn w:val="Normal"/>
    <w:uiPriority w:val="34"/>
    <w:qFormat/>
    <w:rsid w:val="00EA25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1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C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C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15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F8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a.mb.ca/wp-content/uploads/2021/09/CEC-Legislation-Review-Report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eb2.gov.mb.ca/laws/statutes/ccsm/c205e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Roscoe</dc:creator>
  <cp:keywords/>
  <dc:description/>
  <cp:lastModifiedBy>Heather Roscoe</cp:lastModifiedBy>
  <cp:revision>5</cp:revision>
  <dcterms:created xsi:type="dcterms:W3CDTF">2021-11-30T15:13:00Z</dcterms:created>
  <dcterms:modified xsi:type="dcterms:W3CDTF">2021-11-30T19:10:00Z</dcterms:modified>
</cp:coreProperties>
</file>